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Training Log</w:t>
      </w:r>
    </w:p>
    <w:p>
      <w:pPr>
        <w:jc w:val="center"/>
      </w:pPr>
      <w:r>
        <w:rPr>
          <w:i/>
          <w:color w:val="3A2B24"/>
          <w:sz w:val="22"/>
        </w:rPr>
        <w:t>Perforated page — tear out &amp; copy</w:t>
      </w:r>
    </w:p>
    <w:p/>
    <w:p>
      <w:r>
        <w:rPr>
          <w:b/>
          <w:color w:val="7F9D72"/>
          <w:sz w:val="26"/>
        </w:rPr>
        <w:t>How to use this log</w:t>
      </w:r>
    </w:p>
    <w:p>
      <w:r>
        <w:rPr>
          <w:sz w:val="20"/>
        </w:rPr>
        <w:t>One log per staff member. Updated continuously (every training event is added) and reviewed annually (the appraisal section).</w:t>
      </w:r>
    </w:p>
    <w:p>
      <w:r>
        <w:rPr>
          <w:sz w:val="20"/>
        </w:rPr>
        <w:t>The Log is the single source of truth for the staff member's training history. The detail behind each competency is in this log; the matrix (T05) is the at-a-glance view.</w:t>
      </w:r>
    </w:p>
    <w:p>
      <w:r>
        <w:rPr>
          <w:sz w:val="20"/>
        </w:rPr>
        <w:t>Staff member:  ________________________________________________</w:t>
      </w:r>
    </w:p>
    <w:p>
      <w:r>
        <w:rPr>
          <w:sz w:val="20"/>
        </w:rPr>
        <w:t>Role:  ________________________________________________</w:t>
      </w:r>
    </w:p>
    <w:p>
      <w:r>
        <w:rPr>
          <w:sz w:val="20"/>
        </w:rPr>
        <w:t>Start date:  ________________________________________________</w:t>
      </w:r>
    </w:p>
    <w:p>
      <w:r>
        <w:rPr>
          <w:sz w:val="20"/>
        </w:rPr>
        <w:t>Induction date completed:  ________________________________________________</w:t>
      </w:r>
    </w:p>
    <w:p>
      <w:r>
        <w:rPr>
          <w:sz w:val="20"/>
        </w:rPr>
        <w:t>First aid training (date):  ________________________________________________</w:t>
      </w:r>
    </w:p>
    <w:p>
      <w:r>
        <w:rPr>
          <w:sz w:val="20"/>
        </w:rPr>
        <w:t>Safe handling and restraint (date):  ________________________________________________</w:t>
      </w:r>
    </w:p>
    <w:p>
      <w:r>
        <w:rPr>
          <w:sz w:val="20"/>
        </w:rPr>
        <w:t>Canine behaviour (date):  ________________________________________________</w:t>
      </w:r>
    </w:p>
    <w:p>
      <w:r>
        <w:rPr>
          <w:sz w:val="20"/>
        </w:rPr>
        <w:t>Level 2 Ofqual (title / awarding org / date):  ________________________________________________</w:t>
      </w:r>
    </w:p>
    <w:p>
      <w:r>
        <w:rPr>
          <w:sz w:val="20"/>
        </w:rPr>
        <w:t>Level 3 Ofqual (title / awarding org / date):  ________________________________________________</w:t>
      </w:r>
    </w:p>
    <w:p>
      <w:r>
        <w:rPr>
          <w:sz w:val="20"/>
        </w:rPr>
        <w:t>Other qualification:  ________________________________________________</w:t>
      </w:r>
    </w:p>
    <w:p>
      <w:r>
        <w:rPr>
          <w:sz w:val="20"/>
        </w:rPr>
        <w:t>Annual appraisal date:  ________________________________________________</w:t>
      </w:r>
    </w:p>
    <w:p>
      <w:r>
        <w:rPr>
          <w:sz w:val="20"/>
        </w:rPr>
        <w:t>Appraisal reviewer:  ________________________________________________</w:t>
      </w:r>
    </w:p>
    <w:p>
      <w:r>
        <w:rPr>
          <w:sz w:val="20"/>
        </w:rPr>
        <w:t>Strengths: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Development areas: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Goals for next year: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Staff member signature / date:  ________________________________________________</w:t>
      </w:r>
    </w:p>
    <w:p>
      <w:r>
        <w:rPr>
          <w:sz w:val="20"/>
        </w:rPr>
        <w:t>Reviewer signature / date:  ________________________________________________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