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Staff-to-Dog Ratio Calculator</w:t>
      </w:r>
    </w:p>
    <w:p/>
    <w:p>
      <w:r>
        <w:rPr>
          <w:b/>
          <w:color w:val="7F9D72"/>
          <w:sz w:val="26"/>
        </w:rPr>
        <w:t>Inputs</w:t>
      </w:r>
    </w:p>
    <w:p>
      <w:r>
        <w:rPr>
          <w:sz w:val="20"/>
        </w:rPr>
        <w:t>Maximum dogs (per licence):  ________________________________________________</w:t>
      </w:r>
    </w:p>
    <w:p>
      <w:r>
        <w:rPr>
          <w:sz w:val="20"/>
        </w:rPr>
        <w:t>Operating hours:  ________________________________________________</w:t>
      </w:r>
    </w:p>
    <w:p/>
    <w:p>
      <w:r>
        <w:rPr>
          <w:b/>
          <w:color w:val="7F9D72"/>
          <w:sz w:val="26"/>
        </w:rPr>
        <w:t>Minimum standard (1:10)</w:t>
      </w:r>
    </w:p>
    <w:p>
      <w:r>
        <w:rPr>
          <w:sz w:val="20"/>
        </w:rPr>
        <w:t>For N dogs, minimum staff = N ÷ 10.</w:t>
      </w:r>
    </w:p>
    <w:p>
      <w:r>
        <w:rPr>
          <w:sz w:val="20"/>
        </w:rPr>
        <w:t>Result (minimum standard):  ________________________________________________</w:t>
      </w:r>
    </w:p>
    <w:p/>
    <w:p>
      <w:r>
        <w:rPr>
          <w:b/>
          <w:color w:val="7F9D72"/>
          <w:sz w:val="26"/>
        </w:rPr>
        <w:t>Higher standard (1:8)</w:t>
      </w:r>
    </w:p>
    <w:p>
      <w:r>
        <w:rPr>
          <w:sz w:val="20"/>
        </w:rPr>
        <w:t>For N dogs, minimum staff = N ÷ 8.</w:t>
      </w:r>
    </w:p>
    <w:p>
      <w:r>
        <w:rPr>
          <w:sz w:val="20"/>
        </w:rPr>
        <w:t>Result (higher standard):  ________________________________________________</w:t>
      </w:r>
    </w:p>
    <w:p/>
    <w:p>
      <w:r>
        <w:rPr>
          <w:b/>
          <w:color w:val="7F9D72"/>
          <w:sz w:val="26"/>
        </w:rPr>
        <w:t>Worked examples</w:t>
      </w:r>
    </w:p>
    <w:p>
      <w:r>
        <w:rPr>
          <w:sz w:val="20"/>
        </w:rPr>
        <w:t>Example 1: 15 dogs, 2 staff. Minimum standard: 15 ÷ 10 = 1.5 → need 2 (rounded up). Higher standard: 15 ÷ 8 = 1.875 → need 2 (rounded up). Result: 2 staff meets both standards.</w:t>
      </w:r>
    </w:p>
    <w:p>
      <w:r>
        <w:rPr>
          <w:sz w:val="20"/>
        </w:rPr>
        <w:t>Example 2: 20 dogs, 2 staff. Minimum standard: 20 ÷ 10 = 2 → 2 staff meets. Higher standard: 20 ÷ 8 = 2.5 → 2 staff does NOT meet. Result: need 3 staff for higher standard.</w:t>
      </w:r>
    </w:p>
    <w:p>
      <w:r>
        <w:rPr>
          <w:sz w:val="20"/>
        </w:rPr>
        <w:t>Rule of thumb: Always round UP. 2.1 staff = 3 staff. Never 2.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