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Renewal Cycle Calendar</w:t>
      </w:r>
    </w:p>
    <w:p/>
    <w:p>
      <w:r>
        <w:rPr>
          <w:b/>
          <w:color w:val="7F9D72"/>
          <w:sz w:val="26"/>
        </w:rPr>
        <w:t>Key dates</w:t>
      </w:r>
    </w:p>
    <w:p>
      <w:r>
        <w:rPr>
          <w:sz w:val="20"/>
        </w:rPr>
        <w:t>Licence expiry:  ________________________________________________</w:t>
      </w:r>
    </w:p>
    <w:p>
      <w:r>
        <w:rPr>
          <w:sz w:val="20"/>
        </w:rPr>
        <w:t>Renewal application due (8–10 weeks before expiry):  ________________________________________________</w:t>
      </w:r>
    </w:p>
    <w:p/>
    <w:p>
      <w:r>
        <w:rPr>
          <w:b/>
          <w:color w:val="7F9D72"/>
          <w:sz w:val="26"/>
        </w:rPr>
        <w:t>Key dates checklist</w:t>
      </w:r>
    </w:p>
    <w:p>
      <w:r>
        <w:rPr>
          <w:sz w:val="20"/>
        </w:rPr>
        <w:t>[ ]  12 weeks before: Begin preparing renewal application</w:t>
      </w:r>
    </w:p>
    <w:p>
      <w:r>
        <w:rPr>
          <w:sz w:val="20"/>
        </w:rPr>
        <w:t>[ ]  10 weeks before: Submit renewal application</w:t>
      </w:r>
    </w:p>
    <w:p>
      <w:r>
        <w:rPr>
          <w:sz w:val="20"/>
        </w:rPr>
        <w:t>[ ]  8 weeks before: Renewal inspection (typically)</w:t>
      </w:r>
    </w:p>
    <w:p>
      <w:r>
        <w:rPr>
          <w:sz w:val="20"/>
        </w:rPr>
        <w:t>[ ]  4 weeks before: Renewal decision received</w:t>
      </w:r>
    </w:p>
    <w:p>
      <w:r>
        <w:rPr>
          <w:sz w:val="20"/>
        </w:rPr>
        <w:t>[ ]  0 weeks: Licence expiry</w:t>
      </w:r>
    </w:p>
    <w:p>
      <w:r>
        <w:rPr>
          <w:sz w:val="20"/>
        </w:rPr>
        <w:t>[ ]  Within 28 days of decision: Appeal deadline (if needed)</w:t>
      </w:r>
    </w:p>
    <w:p/>
    <w:p>
      <w:r>
        <w:rPr>
          <w:b/>
          <w:color w:val="7F9D72"/>
          <w:sz w:val="26"/>
        </w:rPr>
        <w:t>Annual tasks (regardless of renewal cycle)</w:t>
      </w:r>
    </w:p>
    <w:p>
      <w:r>
        <w:rPr>
          <w:sz w:val="20"/>
        </w:rPr>
        <w:t>[ ]  Q1: Refresh the PHP with the vet</w:t>
      </w:r>
    </w:p>
    <w:p>
      <w:r>
        <w:rPr>
          <w:sz w:val="20"/>
        </w:rPr>
        <w:t>[ ]  Q2: Conduct the fire drill</w:t>
      </w:r>
    </w:p>
    <w:p>
      <w:r>
        <w:rPr>
          <w:sz w:val="20"/>
        </w:rPr>
        <w:t>[ ]  Q3: Run the mock inspection</w:t>
      </w:r>
    </w:p>
    <w:p>
      <w:r>
        <w:rPr>
          <w:sz w:val="20"/>
        </w:rPr>
        <w:t>[ ]  Q4: Run the 5-minute test and review the year</w:t>
      </w:r>
    </w:p>
    <w:p>
      <w:r>
        <w:rPr>
          <w:sz w:val="20"/>
        </w:rPr>
        <w:t>[ ]  Monthly: Check expiring documents (vaccinations, etc.)</w:t>
      </w:r>
    </w:p>
    <w:p>
      <w:r>
        <w:rPr>
          <w:sz w:val="20"/>
        </w:rPr>
        <w:t>[ ]  Monthly: Run the social media compliance check</w:t>
      </w:r>
    </w:p>
    <w:p>
      <w:r>
        <w:rPr>
          <w:sz w:val="20"/>
        </w:rPr>
        <w:t>[ ]  Annually: Review all SOPs</w:t>
      </w:r>
    </w:p>
    <w:p>
      <w:r>
        <w:rPr>
          <w:sz w:val="20"/>
        </w:rPr>
        <w:t>[ ]  Annually: Review the operations manual</w:t>
      </w:r>
    </w:p>
    <w:p>
      <w:r>
        <w:rPr>
          <w:sz w:val="20"/>
        </w:rPr>
        <w:t>[ ]  Annually: Review the data retention policy</w:t>
      </w:r>
    </w:p>
    <w:p>
      <w:r>
        <w:rPr>
          <w:sz w:val="20"/>
        </w:rPr>
        <w:t>[ ]  Annually: Review the disciplinary procedure</w:t>
      </w:r>
    </w:p>
    <w:p>
      <w:r>
        <w:rPr>
          <w:sz w:val="20"/>
        </w:rPr>
        <w:t>[ ]  Annually: Review the insurance policies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